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F9DAA" w14:textId="77F096EF" w:rsidR="00A61195" w:rsidRDefault="00A61195" w:rsidP="000F48E9">
      <w:pPr>
        <w:spacing w:after="0"/>
        <w:jc w:val="center"/>
        <w:rPr>
          <w:rFonts w:eastAsia="Calibri" w:cs="Times New Roman"/>
          <w:b/>
        </w:rPr>
      </w:pPr>
      <w:bookmarkStart w:id="0" w:name="_Hlk117077349"/>
      <w:r w:rsidRPr="0062068E">
        <w:rPr>
          <w:rFonts w:eastAsia="Calibri" w:cs="Times New Roman"/>
          <w:b/>
        </w:rPr>
        <w:t>Учебная дисциплина «</w:t>
      </w:r>
      <w:r w:rsidR="00027BD7">
        <w:rPr>
          <w:rFonts w:eastAsia="Calibri" w:cs="Times New Roman"/>
          <w:b/>
        </w:rPr>
        <w:t>Педагогика и психология высшего образования</w:t>
      </w:r>
      <w:r w:rsidRPr="0062068E">
        <w:rPr>
          <w:rFonts w:eastAsia="Calibri" w:cs="Times New Roman"/>
          <w:b/>
        </w:rPr>
        <w:t>»</w:t>
      </w:r>
    </w:p>
    <w:p w14:paraId="494F84DA" w14:textId="77777777" w:rsidR="00513C40" w:rsidRDefault="00513C40" w:rsidP="000F48E9">
      <w:pPr>
        <w:spacing w:after="0"/>
        <w:jc w:val="center"/>
        <w:rPr>
          <w:rFonts w:eastAsia="Calibri" w:cs="Times New Roma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5"/>
        <w:gridCol w:w="9635"/>
      </w:tblGrid>
      <w:tr w:rsidR="00513C40" w:rsidRPr="00513C40" w14:paraId="17D8D70C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CBF6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3F96" w14:textId="554850D8" w:rsidR="00513C40" w:rsidRPr="00513C40" w:rsidRDefault="00513C40" w:rsidP="00513C4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углубленного высшего образования, обеспечивающего получение степени «Магистр»</w:t>
            </w:r>
          </w:p>
          <w:p w14:paraId="24A98ED2" w14:textId="00496589" w:rsidR="00513C40" w:rsidRPr="00513C40" w:rsidRDefault="00513C40" w:rsidP="00513C4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Специальность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7-06-1012-01 Физическая культура и спорт</w:t>
            </w:r>
          </w:p>
        </w:tc>
      </w:tr>
      <w:tr w:rsidR="00513C40" w:rsidRPr="00513C40" w14:paraId="44883C04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A925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  <w:p w14:paraId="516BDCB6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E17" w14:textId="77777777" w:rsidR="00513C40" w:rsidRPr="00513C40" w:rsidRDefault="00513C40" w:rsidP="00513C4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Педагогика и психология высшего образования как интегрированная дисциплина. Высшее образование в современных условиях. Студент и преподаватель как субъекты образовательного процесса. Психолого-педагогические основы процесса обучения </w:t>
            </w:r>
          </w:p>
          <w:p w14:paraId="23322862" w14:textId="77777777" w:rsidR="00513C40" w:rsidRPr="00513C40" w:rsidRDefault="00513C40" w:rsidP="00513C4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в учреждении высшего образования. Проектирование целей, результатов и содержания обучения студентов. Методы, педагогические технологии и средства обучения </w:t>
            </w:r>
          </w:p>
          <w:p w14:paraId="5643EAC7" w14:textId="77777777" w:rsidR="00513C40" w:rsidRPr="00513C40" w:rsidRDefault="00513C40" w:rsidP="00513C4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в системе высшего образования. Цифровая трансформация образовательного процесса.</w:t>
            </w:r>
          </w:p>
          <w:p w14:paraId="0692B075" w14:textId="77777777" w:rsidR="00513C40" w:rsidRPr="00513C40" w:rsidRDefault="00513C40" w:rsidP="00513C4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Организационные формы обучения в высшей школе. Самостоятельная и научно-исследовательская работа студентов. Теория и практика воспитания в учреждении высшего образования. Воспитание студенческой молодежи в условиях глобальных вызовов и рисков. Психолого-педагогические основы работы со студенческим коллективом. Психолого-педагогический мониторинг образовательного процесса.</w:t>
            </w:r>
          </w:p>
        </w:tc>
      </w:tr>
      <w:tr w:rsidR="00513C40" w:rsidRPr="00513C40" w14:paraId="419AE4D0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322E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88E" w14:textId="2DFE568B" w:rsidR="00513C40" w:rsidRDefault="00513C40" w:rsidP="00513C4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УК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-7</w:t>
            </w:r>
            <w:r w:rsidR="001E018F"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Применять психолого-педагогические методы</w:t>
            </w:r>
            <w:r w:rsidR="00964E01">
              <w:rPr>
                <w:rFonts w:eastAsia="Calibri" w:cs="Times New Roman"/>
                <w:color w:val="000000"/>
                <w:sz w:val="24"/>
                <w:szCs w:val="24"/>
              </w:rPr>
              <w:t xml:space="preserve"> и </w:t>
            </w:r>
            <w:r w:rsidR="001E018F">
              <w:rPr>
                <w:rFonts w:eastAsia="Calibri" w:cs="Times New Roman"/>
                <w:color w:val="000000"/>
                <w:sz w:val="24"/>
                <w:szCs w:val="24"/>
              </w:rPr>
              <w:t>информационно-коммуникационные технологии в образовании и управлении.</w:t>
            </w:r>
          </w:p>
          <w:p w14:paraId="74CEEE5A" w14:textId="39A1BC53" w:rsidR="00513C40" w:rsidRPr="00513C40" w:rsidRDefault="00513C40" w:rsidP="00513C4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УПК</w:t>
            </w:r>
            <w:r w:rsidR="001E018F">
              <w:rPr>
                <w:rFonts w:eastAsia="Calibri" w:cs="Times New Roman"/>
                <w:color w:val="000000"/>
                <w:sz w:val="24"/>
                <w:szCs w:val="24"/>
              </w:rPr>
              <w:t>-1. Осуществлять педагогическую деятельность в учреждении образования, осваивать и внедрять эффективные образовательные и информационно-коммуникационные технологии, педагогические инновации в сфере физической культуры и спорта с учетом возрастных, гендерных и психологических особенностей обучающихся.</w:t>
            </w:r>
          </w:p>
        </w:tc>
      </w:tr>
      <w:tr w:rsidR="00513C40" w:rsidRPr="00513C40" w14:paraId="29C52E04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B9D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proofErr w:type="spellStart"/>
            <w:r w:rsidRPr="00513C40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  <w:proofErr w:type="spellEnd"/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2DE2" w14:textId="77777777" w:rsidR="00513C40" w:rsidRPr="00513C40" w:rsidRDefault="00513C40" w:rsidP="00513C4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Педагогика. Психология.</w:t>
            </w:r>
          </w:p>
        </w:tc>
      </w:tr>
      <w:tr w:rsidR="00513C40" w:rsidRPr="00513C40" w14:paraId="4CD5D0DF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0D1F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248C" w14:textId="4022FE43" w:rsidR="00513C40" w:rsidRPr="00513C40" w:rsidRDefault="00513C40" w:rsidP="00513C40">
            <w:pPr>
              <w:rPr>
                <w:rFonts w:eastAsia="Calibri" w:cs="Times New Roman"/>
                <w:sz w:val="24"/>
                <w:szCs w:val="24"/>
              </w:rPr>
            </w:pPr>
            <w:r w:rsidRPr="00513C40">
              <w:rPr>
                <w:rFonts w:eastAsia="Calibri" w:cs="Times New Roman"/>
                <w:sz w:val="24"/>
                <w:szCs w:val="24"/>
              </w:rPr>
              <w:t>3 зачетные единицы, 108 академических часов (</w:t>
            </w:r>
            <w:r w:rsidR="001E018F">
              <w:rPr>
                <w:rFonts w:eastAsia="Calibri" w:cs="Times New Roman"/>
                <w:sz w:val="24"/>
                <w:szCs w:val="24"/>
              </w:rPr>
              <w:t>заочная форма получения образования: 14часов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 аудиторных, </w:t>
            </w:r>
            <w:r w:rsidR="001E018F">
              <w:rPr>
                <w:rFonts w:eastAsia="Calibri" w:cs="Times New Roman"/>
                <w:sz w:val="24"/>
                <w:szCs w:val="24"/>
              </w:rPr>
              <w:t>94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513C40" w:rsidRPr="00513C40" w14:paraId="0AE3FE9F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D5D3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F30" w14:textId="7ACA331F" w:rsidR="00513C40" w:rsidRPr="00513C40" w:rsidRDefault="001E018F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>-й семестр: экзамен.</w:t>
            </w:r>
          </w:p>
        </w:tc>
      </w:tr>
      <w:bookmarkEnd w:id="0"/>
    </w:tbl>
    <w:p w14:paraId="67ABC67E" w14:textId="198116ED" w:rsidR="00513C40" w:rsidRPr="00513C40" w:rsidRDefault="00513C40" w:rsidP="00513C40">
      <w:pPr>
        <w:spacing w:after="200" w:line="276" w:lineRule="auto"/>
        <w:rPr>
          <w:rFonts w:eastAsia="Calibri" w:cs="Times New Roman"/>
          <w:b/>
        </w:rPr>
      </w:pPr>
    </w:p>
    <w:sectPr w:rsidR="00513C40" w:rsidRPr="00513C40" w:rsidSect="00A6119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95"/>
    <w:rsid w:val="0002559C"/>
    <w:rsid w:val="00027BD7"/>
    <w:rsid w:val="00032D0F"/>
    <w:rsid w:val="000952D5"/>
    <w:rsid w:val="000F48E9"/>
    <w:rsid w:val="001E018F"/>
    <w:rsid w:val="00326161"/>
    <w:rsid w:val="00513C40"/>
    <w:rsid w:val="005804AB"/>
    <w:rsid w:val="006C0B77"/>
    <w:rsid w:val="007A6236"/>
    <w:rsid w:val="007A674D"/>
    <w:rsid w:val="0080282E"/>
    <w:rsid w:val="008242FF"/>
    <w:rsid w:val="00870751"/>
    <w:rsid w:val="00922C48"/>
    <w:rsid w:val="00964E01"/>
    <w:rsid w:val="009A4E02"/>
    <w:rsid w:val="00A61195"/>
    <w:rsid w:val="00A77907"/>
    <w:rsid w:val="00A816AF"/>
    <w:rsid w:val="00B915B7"/>
    <w:rsid w:val="00C5767A"/>
    <w:rsid w:val="00EA59DF"/>
    <w:rsid w:val="00EE4070"/>
    <w:rsid w:val="00F12C76"/>
    <w:rsid w:val="00F328D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  <w15:chartTrackingRefBased/>
  <w15:docId w15:val="{EC1F4ECE-5DC2-4AD5-8995-7D383547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2024-11-29T09:27:00Z</dcterms:created>
  <dcterms:modified xsi:type="dcterms:W3CDTF">2024-11-30T14:21:00Z</dcterms:modified>
</cp:coreProperties>
</file>